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F7C1" w14:textId="77777777" w:rsidR="00D9354D" w:rsidRDefault="00D9354D" w:rsidP="00D9354D">
      <w:pPr>
        <w:ind w:right="6661"/>
        <w:rPr>
          <w:rFonts w:ascii="Calibri" w:hAnsi="Calibri"/>
          <w:sz w:val="10"/>
          <w:szCs w:val="10"/>
        </w:rPr>
      </w:pPr>
      <w:r>
        <w:rPr>
          <w:szCs w:val="24"/>
        </w:rPr>
        <w:t xml:space="preserve">     </w:t>
      </w:r>
      <w:r>
        <w:rPr>
          <w:rFonts w:ascii="Calibri" w:hAnsi="Calibri"/>
          <w:sz w:val="14"/>
          <w:szCs w:val="14"/>
        </w:rPr>
        <w:t xml:space="preserve">                                                                    </w:t>
      </w:r>
    </w:p>
    <w:p w14:paraId="36B36B86" w14:textId="77777777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</w:p>
    <w:p w14:paraId="1C30C74D" w14:textId="274F1344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BDBAF7" wp14:editId="51B1A68B">
            <wp:simplePos x="0" y="0"/>
            <wp:positionH relativeFrom="margin">
              <wp:posOffset>490855</wp:posOffset>
            </wp:positionH>
            <wp:positionV relativeFrom="paragraph">
              <wp:posOffset>65405</wp:posOffset>
            </wp:positionV>
            <wp:extent cx="451485" cy="695325"/>
            <wp:effectExtent l="0" t="0" r="5715" b="9525"/>
            <wp:wrapTight wrapText="bothSides">
              <wp:wrapPolygon edited="0">
                <wp:start x="8203" y="0"/>
                <wp:lineTo x="911" y="1184"/>
                <wp:lineTo x="0" y="7101"/>
                <wp:lineTo x="0" y="21304"/>
                <wp:lineTo x="20962" y="21304"/>
                <wp:lineTo x="20962" y="8285"/>
                <wp:lineTo x="20051" y="1184"/>
                <wp:lineTo x="12759" y="0"/>
                <wp:lineTo x="8203" y="0"/>
              </wp:wrapPolygon>
            </wp:wrapTight>
            <wp:docPr id="10634248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AA3BA" w14:textId="77777777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</w:p>
    <w:p w14:paraId="2E47C660" w14:textId="73F72C8A" w:rsidR="00D9354D" w:rsidRDefault="00D9354D" w:rsidP="00D9354D">
      <w:pPr>
        <w:ind w:left="142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A5F16" wp14:editId="25B40C5D">
                <wp:simplePos x="0" y="0"/>
                <wp:positionH relativeFrom="margin">
                  <wp:posOffset>3320414</wp:posOffset>
                </wp:positionH>
                <wp:positionV relativeFrom="paragraph">
                  <wp:posOffset>119380</wp:posOffset>
                </wp:positionV>
                <wp:extent cx="2181225" cy="477078"/>
                <wp:effectExtent l="0" t="0" r="28575" b="18415"/>
                <wp:wrapNone/>
                <wp:docPr id="4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4770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DEA22A" w14:textId="15349C41" w:rsidR="00D9354D" w:rsidRPr="00F4249F" w:rsidRDefault="00D9354D" w:rsidP="00D9354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Expediente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PMM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D59C0">
                              <w:rPr>
                                <w:b/>
                                <w:sz w:val="16"/>
                                <w:szCs w:val="16"/>
                              </w:rPr>
                              <w:t>7821</w:t>
                            </w:r>
                            <w:r w:rsidR="000B63F3">
                              <w:rPr>
                                <w:b/>
                                <w:sz w:val="16"/>
                                <w:szCs w:val="16"/>
                              </w:rPr>
                              <w:t>/2025</w:t>
                            </w:r>
                          </w:p>
                          <w:p w14:paraId="44FFF090" w14:textId="1F44F677" w:rsidR="00D9354D" w:rsidRPr="00F4249F" w:rsidRDefault="00D9354D" w:rsidP="00D935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Asunto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Pleno Ordinario </w:t>
                            </w:r>
                            <w:r w:rsidR="00F4249F" w:rsidRPr="00F4249F">
                              <w:rPr>
                                <w:sz w:val="16"/>
                                <w:szCs w:val="16"/>
                              </w:rPr>
                              <w:t xml:space="preserve">Mes </w:t>
                            </w:r>
                            <w:r w:rsidR="00B6621C">
                              <w:rPr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AD59C0">
                              <w:rPr>
                                <w:sz w:val="16"/>
                                <w:szCs w:val="16"/>
                              </w:rPr>
                              <w:t>SEPTIEMBRE</w:t>
                            </w:r>
                            <w:r w:rsidR="00736A8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BC8CD8" w14:textId="18F5A8C3" w:rsidR="00D9354D" w:rsidRPr="00BC4657" w:rsidRDefault="00D9354D" w:rsidP="00D9354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Referencia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77347F">
                              <w:rPr>
                                <w:sz w:val="16"/>
                                <w:szCs w:val="16"/>
                              </w:rPr>
                              <w:t>00-A</w:t>
                            </w:r>
                            <w:r w:rsidR="0077347F" w:rsidRPr="0077347F">
                              <w:rPr>
                                <w:sz w:val="16"/>
                                <w:szCs w:val="16"/>
                              </w:rPr>
                              <w:t>CTAS (</w:t>
                            </w:r>
                            <w:r w:rsidRPr="0077347F">
                              <w:rPr>
                                <w:sz w:val="16"/>
                                <w:szCs w:val="16"/>
                              </w:rPr>
                              <w:t>MCCP</w:t>
                            </w:r>
                            <w:r w:rsidR="0077347F" w:rsidRPr="0077347F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BC465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740DB7" w14:textId="77777777" w:rsidR="00D9354D" w:rsidRDefault="00D9354D" w:rsidP="00D9354D">
                            <w:pPr>
                              <w:rPr>
                                <w:rFonts w:ascii="Calibri" w:hAnsi="Calibri"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BA5F16" id="Rectángulo: esquinas redondeadas 1" o:spid="_x0000_s1026" style="position:absolute;left:0;text-align:left;margin-left:261.45pt;margin-top:9.4pt;width:171.7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" strokecolor="gray">
                <v:textbox inset="1mm,1mm,1mm,1mm">
                  <w:txbxContent>
                    <w:p w14:paraId="31DEA22A" w14:textId="15349C41" w:rsidR="00D9354D" w:rsidRPr="00F4249F" w:rsidRDefault="00D9354D" w:rsidP="00D9354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Expediente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F4249F">
                        <w:rPr>
                          <w:b/>
                          <w:sz w:val="16"/>
                          <w:szCs w:val="16"/>
                        </w:rPr>
                        <w:t>PMM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D59C0">
                        <w:rPr>
                          <w:b/>
                          <w:sz w:val="16"/>
                          <w:szCs w:val="16"/>
                        </w:rPr>
                        <w:t>7821</w:t>
                      </w:r>
                      <w:r w:rsidR="000B63F3">
                        <w:rPr>
                          <w:b/>
                          <w:sz w:val="16"/>
                          <w:szCs w:val="16"/>
                        </w:rPr>
                        <w:t>/2025</w:t>
                      </w:r>
                    </w:p>
                    <w:p w14:paraId="44FFF090" w14:textId="1F44F677" w:rsidR="00D9354D" w:rsidRPr="00F4249F" w:rsidRDefault="00D9354D" w:rsidP="00D9354D">
                      <w:pPr>
                        <w:rPr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Asunto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Pleno Ordinario </w:t>
                      </w:r>
                      <w:r w:rsidR="00F4249F" w:rsidRPr="00F4249F">
                        <w:rPr>
                          <w:sz w:val="16"/>
                          <w:szCs w:val="16"/>
                        </w:rPr>
                        <w:t xml:space="preserve">Mes </w:t>
                      </w:r>
                      <w:r w:rsidR="00B6621C">
                        <w:rPr>
                          <w:sz w:val="16"/>
                          <w:szCs w:val="16"/>
                        </w:rPr>
                        <w:t xml:space="preserve">de </w:t>
                      </w:r>
                      <w:r w:rsidR="00AD59C0">
                        <w:rPr>
                          <w:sz w:val="16"/>
                          <w:szCs w:val="16"/>
                        </w:rPr>
                        <w:t>SEPTIEMBRE</w:t>
                      </w:r>
                      <w:r w:rsidR="00736A8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BC8CD8" w14:textId="18F5A8C3" w:rsidR="00D9354D" w:rsidRPr="00BC4657" w:rsidRDefault="00D9354D" w:rsidP="00D9354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Referencia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77347F">
                        <w:rPr>
                          <w:sz w:val="16"/>
                          <w:szCs w:val="16"/>
                        </w:rPr>
                        <w:t>00-A</w:t>
                      </w:r>
                      <w:r w:rsidR="0077347F" w:rsidRPr="0077347F">
                        <w:rPr>
                          <w:sz w:val="16"/>
                          <w:szCs w:val="16"/>
                        </w:rPr>
                        <w:t>CTAS (</w:t>
                      </w:r>
                      <w:r w:rsidRPr="0077347F">
                        <w:rPr>
                          <w:sz w:val="16"/>
                          <w:szCs w:val="16"/>
                        </w:rPr>
                        <w:t>MCCP</w:t>
                      </w:r>
                      <w:r w:rsidR="0077347F" w:rsidRPr="0077347F">
                        <w:rPr>
                          <w:sz w:val="16"/>
                          <w:szCs w:val="16"/>
                        </w:rPr>
                        <w:t>)</w:t>
                      </w:r>
                      <w:r w:rsidRPr="00BC465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1740DB7" w14:textId="77777777" w:rsidR="00D9354D" w:rsidRDefault="00D9354D" w:rsidP="00D9354D">
                      <w:pPr>
                        <w:rPr>
                          <w:rFonts w:ascii="Calibri" w:hAnsi="Calibri"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92265F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0BD6C7A8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49B633E6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6DF1DD69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72C803B2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EXCMO. AYUNTAMIENTO</w:t>
      </w:r>
    </w:p>
    <w:p w14:paraId="7E42BBEC" w14:textId="57A4C1D4" w:rsidR="00D9354D" w:rsidRDefault="00D9354D" w:rsidP="00D9354D">
      <w:pPr>
        <w:tabs>
          <w:tab w:val="left" w:pos="851"/>
          <w:tab w:val="left" w:pos="1560"/>
        </w:tabs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DE</w:t>
      </w:r>
    </w:p>
    <w:p w14:paraId="61303B1A" w14:textId="77777777" w:rsidR="00D9354D" w:rsidRDefault="00D9354D" w:rsidP="00D9354D">
      <w:pPr>
        <w:keepNext/>
        <w:ind w:left="142"/>
        <w:outlineLvl w:val="0"/>
        <w:rPr>
          <w:b/>
          <w:kern w:val="32"/>
          <w:sz w:val="16"/>
          <w:szCs w:val="16"/>
        </w:rPr>
      </w:pPr>
      <w:r>
        <w:rPr>
          <w:b/>
          <w:kern w:val="32"/>
          <w:sz w:val="16"/>
          <w:szCs w:val="16"/>
        </w:rPr>
        <w:t>SANTA CRUZ DE LA PALMA</w:t>
      </w:r>
    </w:p>
    <w:p w14:paraId="125843B8" w14:textId="3183D7AA" w:rsidR="00D9354D" w:rsidRDefault="00D9354D" w:rsidP="00D9354D">
      <w:pPr>
        <w:keepNext/>
        <w:ind w:left="142"/>
        <w:outlineLvl w:val="0"/>
        <w:rPr>
          <w:bCs/>
          <w:spacing w:val="20"/>
          <w:kern w:val="32"/>
          <w:sz w:val="13"/>
          <w:szCs w:val="13"/>
        </w:rPr>
      </w:pPr>
      <w:r>
        <w:rPr>
          <w:bCs/>
          <w:spacing w:val="20"/>
          <w:kern w:val="32"/>
          <w:sz w:val="14"/>
          <w:szCs w:val="14"/>
        </w:rPr>
        <w:t xml:space="preserve">   </w:t>
      </w:r>
      <w:r>
        <w:rPr>
          <w:bCs/>
          <w:spacing w:val="20"/>
          <w:kern w:val="32"/>
          <w:sz w:val="13"/>
          <w:szCs w:val="13"/>
        </w:rPr>
        <w:t>SECRETARÍA GENERAL</w:t>
      </w:r>
    </w:p>
    <w:p w14:paraId="3FFE604B" w14:textId="77777777" w:rsidR="007D4F89" w:rsidRDefault="007D4F89" w:rsidP="00D9354D">
      <w:pPr>
        <w:keepNext/>
        <w:ind w:left="142"/>
        <w:outlineLvl w:val="0"/>
        <w:rPr>
          <w:bCs/>
          <w:spacing w:val="20"/>
          <w:kern w:val="32"/>
          <w:sz w:val="14"/>
          <w:szCs w:val="14"/>
        </w:rPr>
      </w:pPr>
    </w:p>
    <w:p w14:paraId="5F2A9334" w14:textId="77777777" w:rsidR="00D9354D" w:rsidRDefault="00D9354D" w:rsidP="00D9354D">
      <w:pPr>
        <w:rPr>
          <w:rFonts w:asciiTheme="majorHAnsi" w:hAnsiTheme="majorHAnsi" w:cstheme="majorHAnsi"/>
          <w:sz w:val="13"/>
          <w:szCs w:val="13"/>
        </w:rPr>
      </w:pPr>
      <w:r>
        <w:rPr>
          <w:rFonts w:asciiTheme="majorHAnsi" w:hAnsiTheme="majorHAnsi" w:cstheme="majorHAnsi"/>
          <w:sz w:val="13"/>
          <w:szCs w:val="13"/>
        </w:rPr>
        <w:t xml:space="preserve">  </w:t>
      </w:r>
    </w:p>
    <w:p w14:paraId="7F5E15EB" w14:textId="77777777" w:rsidR="00D9354D" w:rsidRDefault="00D9354D" w:rsidP="00A81B70">
      <w:pPr>
        <w:ind w:right="-143" w:firstLine="284"/>
        <w:jc w:val="both"/>
        <w:rPr>
          <w:b/>
          <w:sz w:val="28"/>
          <w:szCs w:val="28"/>
        </w:rPr>
      </w:pPr>
    </w:p>
    <w:p w14:paraId="577BC504" w14:textId="35AAAA7E" w:rsidR="00D9354D" w:rsidRDefault="00D9354D" w:rsidP="00C77170">
      <w:pPr>
        <w:ind w:right="-285"/>
        <w:jc w:val="both"/>
        <w:rPr>
          <w:sz w:val="22"/>
          <w:szCs w:val="22"/>
        </w:rPr>
      </w:pPr>
      <w:r w:rsidRPr="00010905">
        <w:rPr>
          <w:b/>
          <w:sz w:val="28"/>
          <w:szCs w:val="28"/>
        </w:rPr>
        <w:t>C O N V O C A T O R I A</w:t>
      </w:r>
      <w:r w:rsidRPr="00010905">
        <w:rPr>
          <w:sz w:val="22"/>
          <w:szCs w:val="22"/>
        </w:rPr>
        <w:t xml:space="preserve"> de sesión ordinaria que ha de celebrar el Pleno de este Excmo. Ayuntamiento el próximo </w:t>
      </w:r>
      <w:r w:rsidRPr="00F4249F">
        <w:rPr>
          <w:b/>
          <w:sz w:val="20"/>
        </w:rPr>
        <w:t>VIERNES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día </w:t>
      </w:r>
      <w:r w:rsidR="00AD59C0">
        <w:rPr>
          <w:b/>
          <w:sz w:val="20"/>
        </w:rPr>
        <w:t>12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de </w:t>
      </w:r>
      <w:r w:rsidR="00AD59C0">
        <w:rPr>
          <w:b/>
          <w:sz w:val="20"/>
        </w:rPr>
        <w:t>SEPTIEMBRE</w:t>
      </w:r>
      <w:r w:rsidRPr="00010905">
        <w:rPr>
          <w:sz w:val="22"/>
          <w:szCs w:val="22"/>
        </w:rPr>
        <w:t xml:space="preserve">, a las </w:t>
      </w:r>
      <w:r w:rsidRPr="00F4249F">
        <w:rPr>
          <w:b/>
          <w:sz w:val="20"/>
        </w:rPr>
        <w:t>OCHO HORAS</w:t>
      </w:r>
      <w:r w:rsidR="006A7AC4">
        <w:rPr>
          <w:b/>
          <w:sz w:val="20"/>
        </w:rPr>
        <w:t xml:space="preserve"> Y TREINTA MINUTOS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en primera o, en su defecto y segunda, el día </w:t>
      </w:r>
      <w:r w:rsidR="00AD59C0">
        <w:rPr>
          <w:sz w:val="22"/>
          <w:szCs w:val="22"/>
        </w:rPr>
        <w:t>16</w:t>
      </w:r>
      <w:r w:rsidRPr="00010905">
        <w:rPr>
          <w:sz w:val="22"/>
          <w:szCs w:val="22"/>
        </w:rPr>
        <w:t xml:space="preserve"> de </w:t>
      </w:r>
      <w:r w:rsidR="00AD59C0">
        <w:rPr>
          <w:sz w:val="22"/>
          <w:szCs w:val="22"/>
        </w:rPr>
        <w:t>septiembre</w:t>
      </w:r>
      <w:r w:rsidRPr="00010905">
        <w:rPr>
          <w:sz w:val="22"/>
          <w:szCs w:val="22"/>
        </w:rPr>
        <w:t xml:space="preserve"> de 202</w:t>
      </w:r>
      <w:r w:rsidR="00F11882">
        <w:rPr>
          <w:sz w:val="22"/>
          <w:szCs w:val="22"/>
        </w:rPr>
        <w:t>5</w:t>
      </w:r>
      <w:r w:rsidRPr="00010905">
        <w:rPr>
          <w:sz w:val="22"/>
          <w:szCs w:val="22"/>
        </w:rPr>
        <w:t xml:space="preserve"> a la misma hora, en el Salón de Plenos de este Excmo. Ayuntamiento.</w:t>
      </w:r>
    </w:p>
    <w:p w14:paraId="68688008" w14:textId="77777777" w:rsidR="00F11F2C" w:rsidRDefault="00F11F2C" w:rsidP="00C77170">
      <w:pPr>
        <w:ind w:right="-285"/>
        <w:jc w:val="center"/>
        <w:rPr>
          <w:b/>
          <w:szCs w:val="24"/>
        </w:rPr>
      </w:pPr>
    </w:p>
    <w:p w14:paraId="7BDEE991" w14:textId="7AB40D20" w:rsidR="00D9354D" w:rsidRPr="00495BAC" w:rsidRDefault="00D9354D" w:rsidP="00C77170">
      <w:pPr>
        <w:ind w:right="-285"/>
        <w:jc w:val="center"/>
        <w:rPr>
          <w:b/>
          <w:szCs w:val="24"/>
        </w:rPr>
      </w:pPr>
      <w:r w:rsidRPr="00495BAC">
        <w:rPr>
          <w:b/>
          <w:szCs w:val="24"/>
        </w:rPr>
        <w:t>ORDEN DEL DÍA</w:t>
      </w:r>
    </w:p>
    <w:p w14:paraId="31B35D55" w14:textId="77777777" w:rsidR="00D9354D" w:rsidRPr="00FA0663" w:rsidRDefault="00D9354D" w:rsidP="00C77170">
      <w:pPr>
        <w:ind w:right="-285" w:firstLine="284"/>
        <w:jc w:val="both"/>
        <w:rPr>
          <w:b/>
          <w:sz w:val="22"/>
          <w:szCs w:val="22"/>
        </w:rPr>
      </w:pPr>
    </w:p>
    <w:p w14:paraId="491050E2" w14:textId="77777777" w:rsidR="00D9354D" w:rsidRPr="00FA0663" w:rsidRDefault="00D9354D" w:rsidP="00C77170">
      <w:pPr>
        <w:ind w:right="-285" w:firstLine="284"/>
        <w:jc w:val="both"/>
        <w:rPr>
          <w:b/>
          <w:sz w:val="20"/>
        </w:rPr>
      </w:pPr>
      <w:r w:rsidRPr="00FA0663">
        <w:rPr>
          <w:b/>
          <w:sz w:val="20"/>
        </w:rPr>
        <w:t>PARTE DECISORIA.</w:t>
      </w:r>
    </w:p>
    <w:p w14:paraId="0C51B691" w14:textId="77777777" w:rsidR="00E6301B" w:rsidRPr="00FA0663" w:rsidRDefault="00E6301B" w:rsidP="00C77170">
      <w:pPr>
        <w:ind w:right="-285" w:firstLine="284"/>
        <w:jc w:val="both"/>
        <w:rPr>
          <w:b/>
          <w:sz w:val="22"/>
          <w:szCs w:val="22"/>
        </w:rPr>
      </w:pPr>
    </w:p>
    <w:p w14:paraId="7BDE6026" w14:textId="386DBA96" w:rsidR="00AD59C0" w:rsidRPr="00AD59C0" w:rsidRDefault="00942D82" w:rsidP="00AD59C0">
      <w:pPr>
        <w:ind w:right="-285"/>
        <w:jc w:val="both"/>
        <w:rPr>
          <w:bCs/>
          <w:sz w:val="22"/>
          <w:szCs w:val="22"/>
          <w:lang w:val="es-ES"/>
        </w:rPr>
      </w:pPr>
      <w:r w:rsidRPr="00C52F12">
        <w:rPr>
          <w:b/>
          <w:sz w:val="22"/>
          <w:szCs w:val="22"/>
        </w:rPr>
        <w:t>1.-</w:t>
      </w:r>
      <w:r w:rsidR="00AD59C0" w:rsidRPr="00AD59C0">
        <w:rPr>
          <w:bCs/>
          <w:sz w:val="22"/>
          <w:szCs w:val="22"/>
        </w:rPr>
        <w:t xml:space="preserve"> Aprobación actas de sesiones anteriores (Plenos Ordinarios </w:t>
      </w:r>
      <w:r w:rsidR="00AD59C0">
        <w:rPr>
          <w:bCs/>
          <w:sz w:val="22"/>
          <w:szCs w:val="22"/>
        </w:rPr>
        <w:t xml:space="preserve">de </w:t>
      </w:r>
      <w:r w:rsidR="00AD59C0" w:rsidRPr="00AD59C0">
        <w:rPr>
          <w:bCs/>
          <w:sz w:val="22"/>
          <w:szCs w:val="22"/>
        </w:rPr>
        <w:t>09/05/2025, 06/06/2025 y 04/07/2025).</w:t>
      </w:r>
    </w:p>
    <w:p w14:paraId="1D1B8F16" w14:textId="77777777" w:rsidR="00AD59C0" w:rsidRDefault="00AD59C0" w:rsidP="00AD59C0">
      <w:pPr>
        <w:ind w:right="142"/>
        <w:jc w:val="both"/>
        <w:rPr>
          <w:bCs/>
          <w:sz w:val="22"/>
          <w:szCs w:val="22"/>
        </w:rPr>
      </w:pPr>
    </w:p>
    <w:p w14:paraId="7F7A14F4" w14:textId="04258643" w:rsidR="00AE074D" w:rsidRDefault="008A6385" w:rsidP="00C77170">
      <w:pPr>
        <w:ind w:right="-285"/>
        <w:jc w:val="both"/>
        <w:rPr>
          <w:rFonts w:eastAsia="Calibri"/>
          <w:spacing w:val="-3"/>
          <w:sz w:val="22"/>
          <w:szCs w:val="22"/>
          <w:lang w:val="es-ES"/>
        </w:rPr>
      </w:pPr>
      <w:r w:rsidRPr="00C52F12">
        <w:rPr>
          <w:rFonts w:eastAsia="Calibri"/>
          <w:b/>
          <w:bCs/>
          <w:spacing w:val="-3"/>
          <w:sz w:val="22"/>
          <w:szCs w:val="22"/>
          <w:lang w:val="es-ES"/>
        </w:rPr>
        <w:t>2.-</w:t>
      </w:r>
      <w:r>
        <w:rPr>
          <w:rFonts w:eastAsia="Calibri"/>
          <w:spacing w:val="-3"/>
          <w:sz w:val="22"/>
          <w:szCs w:val="22"/>
          <w:lang w:val="es-ES"/>
        </w:rPr>
        <w:t xml:space="preserve"> Acuerdo que proceda en relación con el Hermanamiento con el distrito de </w:t>
      </w:r>
      <w:proofErr w:type="spellStart"/>
      <w:r>
        <w:rPr>
          <w:rFonts w:eastAsia="Calibri"/>
          <w:spacing w:val="-3"/>
          <w:sz w:val="22"/>
          <w:szCs w:val="22"/>
          <w:lang w:val="es-ES"/>
        </w:rPr>
        <w:t>Dinghai</w:t>
      </w:r>
      <w:proofErr w:type="spellEnd"/>
      <w:r>
        <w:rPr>
          <w:rFonts w:eastAsia="Calibri"/>
          <w:spacing w:val="-3"/>
          <w:sz w:val="22"/>
          <w:szCs w:val="22"/>
          <w:lang w:val="es-ES"/>
        </w:rPr>
        <w:t xml:space="preserve"> del municipio de </w:t>
      </w:r>
      <w:proofErr w:type="spellStart"/>
      <w:r>
        <w:rPr>
          <w:rFonts w:eastAsia="Calibri"/>
          <w:spacing w:val="-3"/>
          <w:sz w:val="22"/>
          <w:szCs w:val="22"/>
          <w:lang w:val="es-ES"/>
        </w:rPr>
        <w:t>Zhoushan</w:t>
      </w:r>
      <w:proofErr w:type="spellEnd"/>
      <w:r>
        <w:rPr>
          <w:rFonts w:eastAsia="Calibri"/>
          <w:spacing w:val="-3"/>
          <w:sz w:val="22"/>
          <w:szCs w:val="22"/>
          <w:lang w:val="es-ES"/>
        </w:rPr>
        <w:t xml:space="preserve"> de China. </w:t>
      </w:r>
    </w:p>
    <w:p w14:paraId="4C1C79D6" w14:textId="77777777" w:rsidR="00AD59C0" w:rsidRDefault="00AD59C0" w:rsidP="00C77170">
      <w:pPr>
        <w:ind w:right="-285"/>
        <w:jc w:val="both"/>
        <w:rPr>
          <w:rFonts w:eastAsia="Calibri"/>
          <w:spacing w:val="-3"/>
          <w:sz w:val="22"/>
          <w:szCs w:val="22"/>
          <w:lang w:val="es-ES"/>
        </w:rPr>
      </w:pPr>
    </w:p>
    <w:p w14:paraId="1202FA9B" w14:textId="43CC8C7C" w:rsidR="00AD59C0" w:rsidRPr="00C52F12" w:rsidRDefault="008A6385" w:rsidP="00C77170">
      <w:pPr>
        <w:ind w:right="-285"/>
        <w:jc w:val="both"/>
        <w:rPr>
          <w:rFonts w:eastAsia="Calibri"/>
          <w:spacing w:val="-3"/>
          <w:sz w:val="22"/>
          <w:szCs w:val="22"/>
          <w:lang w:val="es-ES"/>
        </w:rPr>
      </w:pPr>
      <w:r w:rsidRPr="00C52F12">
        <w:rPr>
          <w:b/>
          <w:bCs/>
          <w:sz w:val="22"/>
          <w:szCs w:val="22"/>
        </w:rPr>
        <w:t>3</w:t>
      </w:r>
      <w:r w:rsidR="00364BAE" w:rsidRPr="00C52F12">
        <w:rPr>
          <w:b/>
          <w:bCs/>
          <w:sz w:val="22"/>
          <w:szCs w:val="22"/>
        </w:rPr>
        <w:t>.-</w:t>
      </w:r>
      <w:r w:rsidR="00364BAE" w:rsidRPr="00C52F12">
        <w:rPr>
          <w:sz w:val="22"/>
          <w:szCs w:val="22"/>
        </w:rPr>
        <w:t xml:space="preserve"> Declaración Institucional de la </w:t>
      </w:r>
      <w:r w:rsidR="00364BAE" w:rsidRPr="00C52F12">
        <w:rPr>
          <w:sz w:val="20"/>
        </w:rPr>
        <w:t>FEMP</w:t>
      </w:r>
      <w:r w:rsidR="00364BAE" w:rsidRPr="00C52F12">
        <w:rPr>
          <w:sz w:val="22"/>
          <w:szCs w:val="22"/>
        </w:rPr>
        <w:t xml:space="preserve"> con motivo del día internacional contra la explotación sexual y la trata de mujeres, niñas y niños, el 23 de septiembre de 2025.</w:t>
      </w:r>
    </w:p>
    <w:p w14:paraId="29E3CCF8" w14:textId="77777777" w:rsidR="00AD59C0" w:rsidRDefault="00AD59C0" w:rsidP="00C77170">
      <w:pPr>
        <w:ind w:right="-285"/>
        <w:jc w:val="both"/>
        <w:rPr>
          <w:rFonts w:eastAsia="Calibri"/>
          <w:spacing w:val="-3"/>
          <w:sz w:val="22"/>
          <w:szCs w:val="22"/>
          <w:lang w:val="es-ES"/>
        </w:rPr>
      </w:pPr>
    </w:p>
    <w:p w14:paraId="79CCC575" w14:textId="2E3477DB" w:rsidR="005224D0" w:rsidRDefault="005224D0" w:rsidP="005224D0">
      <w:pPr>
        <w:ind w:right="-285"/>
        <w:jc w:val="both"/>
        <w:textAlignment w:val="baseline"/>
        <w:rPr>
          <w:rFonts w:eastAsia="Arial"/>
          <w:color w:val="000000"/>
          <w:spacing w:val="-7"/>
          <w:sz w:val="22"/>
          <w:szCs w:val="22"/>
          <w:lang w:eastAsia="en-US"/>
        </w:rPr>
      </w:pPr>
      <w:r w:rsidRPr="0052517B">
        <w:rPr>
          <w:rFonts w:eastAsia="Arial"/>
          <w:b/>
          <w:bCs/>
          <w:color w:val="000000"/>
          <w:spacing w:val="-7"/>
          <w:sz w:val="22"/>
          <w:szCs w:val="22"/>
          <w:lang w:eastAsia="en-US"/>
        </w:rPr>
        <w:t>4</w:t>
      </w:r>
      <w:r w:rsidRPr="005224D0">
        <w:rPr>
          <w:rFonts w:eastAsia="Arial"/>
          <w:color w:val="000000"/>
          <w:spacing w:val="-7"/>
          <w:sz w:val="22"/>
          <w:szCs w:val="22"/>
          <w:lang w:eastAsia="en-US"/>
        </w:rPr>
        <w:t xml:space="preserve">.- Moción de N.C.-BC, relativa a la </w:t>
      </w:r>
      <w:r>
        <w:rPr>
          <w:rFonts w:eastAsia="Arial"/>
          <w:color w:val="000000"/>
          <w:spacing w:val="-7"/>
          <w:sz w:val="22"/>
          <w:szCs w:val="22"/>
          <w:lang w:eastAsia="en-US"/>
        </w:rPr>
        <w:t>a</w:t>
      </w:r>
      <w:r w:rsidRPr="005224D0">
        <w:rPr>
          <w:rFonts w:eastAsia="Arial"/>
          <w:color w:val="000000"/>
          <w:spacing w:val="-7"/>
          <w:sz w:val="22"/>
          <w:szCs w:val="22"/>
          <w:lang w:eastAsia="en-US"/>
        </w:rPr>
        <w:t>dquisición, por parte del Ayuntamiento de Santa Cruz de La Palma, de la Cueva de Los Guanches, en el Barrio de El Roque.</w:t>
      </w:r>
    </w:p>
    <w:p w14:paraId="090B8142" w14:textId="77777777" w:rsidR="00DA2C2B" w:rsidRDefault="00DA2C2B" w:rsidP="005224D0">
      <w:pPr>
        <w:ind w:right="-285"/>
        <w:jc w:val="both"/>
        <w:textAlignment w:val="baseline"/>
        <w:rPr>
          <w:rFonts w:eastAsia="Arial"/>
          <w:color w:val="000000"/>
          <w:spacing w:val="-7"/>
          <w:sz w:val="22"/>
          <w:szCs w:val="22"/>
          <w:lang w:eastAsia="en-US"/>
        </w:rPr>
      </w:pPr>
    </w:p>
    <w:p w14:paraId="21BAD211" w14:textId="704782EA" w:rsidR="00DA2C2B" w:rsidRPr="005224D0" w:rsidRDefault="00DA2C2B" w:rsidP="005224D0">
      <w:pPr>
        <w:ind w:right="-285"/>
        <w:jc w:val="both"/>
        <w:textAlignment w:val="baseline"/>
        <w:rPr>
          <w:rFonts w:eastAsia="Arial"/>
          <w:color w:val="000000"/>
          <w:spacing w:val="-7"/>
          <w:sz w:val="22"/>
          <w:szCs w:val="22"/>
          <w:lang w:eastAsia="en-US"/>
        </w:rPr>
      </w:pPr>
      <w:r w:rsidRPr="00DA2C2B">
        <w:rPr>
          <w:rFonts w:eastAsia="Arial"/>
          <w:b/>
          <w:bCs/>
          <w:color w:val="000000"/>
          <w:spacing w:val="-7"/>
          <w:sz w:val="22"/>
          <w:szCs w:val="22"/>
          <w:lang w:eastAsia="en-US"/>
        </w:rPr>
        <w:t>5.-</w:t>
      </w:r>
      <w:r>
        <w:rPr>
          <w:rFonts w:eastAsia="Arial"/>
          <w:color w:val="000000"/>
          <w:spacing w:val="-7"/>
          <w:sz w:val="22"/>
          <w:szCs w:val="22"/>
          <w:lang w:eastAsia="en-US"/>
        </w:rPr>
        <w:t xml:space="preserve"> Moción del grupo socialista relativa a la condena a los ataques a partidos políticos, incluyendo el ataque a sedes, acoso físico y virtual, así como agresiones físicas a sus cargos.</w:t>
      </w:r>
    </w:p>
    <w:p w14:paraId="2AD54D12" w14:textId="77777777" w:rsidR="00AD59C0" w:rsidRPr="00FA0663" w:rsidRDefault="00AD59C0" w:rsidP="00C77170">
      <w:pPr>
        <w:ind w:right="-285"/>
        <w:jc w:val="both"/>
        <w:rPr>
          <w:rFonts w:eastAsia="Calibri"/>
          <w:spacing w:val="-3"/>
          <w:sz w:val="22"/>
          <w:szCs w:val="22"/>
          <w:lang w:val="es-ES"/>
        </w:rPr>
      </w:pPr>
    </w:p>
    <w:p w14:paraId="7D632A70" w14:textId="77777777" w:rsidR="00C127E7" w:rsidRPr="00FA0663" w:rsidRDefault="00C127E7" w:rsidP="00C77170">
      <w:pPr>
        <w:ind w:right="-285"/>
        <w:jc w:val="both"/>
        <w:rPr>
          <w:b/>
          <w:sz w:val="20"/>
        </w:rPr>
      </w:pPr>
    </w:p>
    <w:p w14:paraId="464D9539" w14:textId="30C7927C" w:rsidR="00D9354D" w:rsidRPr="00FA0663" w:rsidRDefault="00B66F96" w:rsidP="00C77170">
      <w:pPr>
        <w:ind w:right="-285" w:firstLine="284"/>
        <w:jc w:val="both"/>
        <w:rPr>
          <w:b/>
          <w:sz w:val="20"/>
        </w:rPr>
      </w:pPr>
      <w:r w:rsidRPr="00FA0663">
        <w:rPr>
          <w:b/>
          <w:sz w:val="20"/>
        </w:rPr>
        <w:t xml:space="preserve"> </w:t>
      </w:r>
      <w:r w:rsidR="00D9354D" w:rsidRPr="00FA0663">
        <w:rPr>
          <w:b/>
          <w:sz w:val="20"/>
        </w:rPr>
        <w:t>PARTE DE CONTROL Y FISCALIZACIÓN.</w:t>
      </w:r>
    </w:p>
    <w:p w14:paraId="415FB7EA" w14:textId="77777777" w:rsidR="00D9354D" w:rsidRPr="00FA0663" w:rsidRDefault="00D9354D" w:rsidP="00C77170">
      <w:pPr>
        <w:ind w:right="-285" w:firstLine="284"/>
        <w:jc w:val="both"/>
        <w:rPr>
          <w:b/>
          <w:sz w:val="22"/>
          <w:szCs w:val="22"/>
        </w:rPr>
      </w:pPr>
    </w:p>
    <w:p w14:paraId="101F621B" w14:textId="06B07D54" w:rsidR="00D9354D" w:rsidRPr="00FA0663" w:rsidRDefault="00DA2C2B" w:rsidP="00C77170">
      <w:pPr>
        <w:ind w:right="-28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D9354D" w:rsidRPr="00FA0663">
        <w:rPr>
          <w:sz w:val="22"/>
          <w:szCs w:val="22"/>
        </w:rPr>
        <w:t>.-</w:t>
      </w:r>
      <w:r w:rsidR="00090B69" w:rsidRPr="00FA0663">
        <w:rPr>
          <w:b/>
          <w:sz w:val="22"/>
          <w:szCs w:val="22"/>
        </w:rPr>
        <w:t xml:space="preserve"> </w:t>
      </w:r>
      <w:r w:rsidR="00693DD1" w:rsidRPr="00FA0663">
        <w:rPr>
          <w:bCs/>
          <w:sz w:val="22"/>
          <w:szCs w:val="22"/>
        </w:rPr>
        <w:t>Dación de cuenta de los d</w:t>
      </w:r>
      <w:r w:rsidR="00D9354D" w:rsidRPr="00FA0663">
        <w:rPr>
          <w:bCs/>
          <w:sz w:val="22"/>
          <w:szCs w:val="22"/>
        </w:rPr>
        <w:t>ecretos de la Alcaldía y acuerdos</w:t>
      </w:r>
      <w:r w:rsidR="00D9354D" w:rsidRPr="00FA0663">
        <w:rPr>
          <w:sz w:val="22"/>
          <w:szCs w:val="22"/>
        </w:rPr>
        <w:t xml:space="preserve"> de la Junta de Gobierno Local.</w:t>
      </w:r>
    </w:p>
    <w:p w14:paraId="07B09ED5" w14:textId="77777777" w:rsidR="002A01EC" w:rsidRPr="00FA0663" w:rsidRDefault="002A01EC" w:rsidP="00C77170">
      <w:pPr>
        <w:ind w:right="-285"/>
        <w:jc w:val="both"/>
        <w:rPr>
          <w:sz w:val="22"/>
          <w:szCs w:val="22"/>
        </w:rPr>
      </w:pPr>
    </w:p>
    <w:p w14:paraId="2026B369" w14:textId="047267AE" w:rsidR="00D9354D" w:rsidRPr="00FA0663" w:rsidRDefault="00DA2C2B" w:rsidP="00C77170">
      <w:pPr>
        <w:ind w:right="-285"/>
        <w:jc w:val="both"/>
        <w:rPr>
          <w:spacing w:val="3"/>
          <w:sz w:val="22"/>
          <w:szCs w:val="22"/>
          <w:lang w:val="es-ES"/>
        </w:rPr>
      </w:pPr>
      <w:r>
        <w:rPr>
          <w:b/>
          <w:sz w:val="22"/>
          <w:szCs w:val="22"/>
        </w:rPr>
        <w:t>7</w:t>
      </w:r>
      <w:r w:rsidR="00D9354D" w:rsidRPr="00FA0663">
        <w:rPr>
          <w:b/>
          <w:sz w:val="22"/>
          <w:szCs w:val="22"/>
        </w:rPr>
        <w:t>.-</w:t>
      </w:r>
      <w:r w:rsidR="000C3CBB" w:rsidRPr="00FA0663">
        <w:rPr>
          <w:b/>
          <w:sz w:val="22"/>
          <w:szCs w:val="22"/>
        </w:rPr>
        <w:t xml:space="preserve"> </w:t>
      </w:r>
      <w:r w:rsidR="00D9354D" w:rsidRPr="00FA0663">
        <w:rPr>
          <w:spacing w:val="3"/>
          <w:sz w:val="22"/>
          <w:szCs w:val="22"/>
          <w:lang w:val="es-ES"/>
        </w:rPr>
        <w:t>Ruegos y preguntas.</w:t>
      </w:r>
    </w:p>
    <w:p w14:paraId="507810F1" w14:textId="77777777" w:rsidR="00711A5A" w:rsidRPr="00FA0663" w:rsidRDefault="00711A5A" w:rsidP="00C77170">
      <w:pPr>
        <w:ind w:right="-285" w:firstLine="567"/>
        <w:jc w:val="center"/>
        <w:rPr>
          <w:sz w:val="22"/>
          <w:szCs w:val="22"/>
        </w:rPr>
      </w:pPr>
    </w:p>
    <w:p w14:paraId="292ECD03" w14:textId="77777777" w:rsidR="00711A5A" w:rsidRPr="00FA0663" w:rsidRDefault="00711A5A" w:rsidP="00C77170">
      <w:pPr>
        <w:ind w:right="-285" w:firstLine="567"/>
        <w:jc w:val="center"/>
        <w:rPr>
          <w:sz w:val="22"/>
          <w:szCs w:val="22"/>
        </w:rPr>
      </w:pPr>
      <w:r w:rsidRPr="00FA0663">
        <w:rPr>
          <w:sz w:val="22"/>
          <w:szCs w:val="22"/>
        </w:rPr>
        <w:t>Santa Cruz de la Palma, a la fecha de la firma electrónica.</w:t>
      </w:r>
    </w:p>
    <w:p w14:paraId="037BAF4E" w14:textId="77777777" w:rsidR="00711A5A" w:rsidRPr="00FA0663" w:rsidRDefault="00711A5A" w:rsidP="00C77170">
      <w:pPr>
        <w:ind w:right="-285" w:hanging="540"/>
        <w:jc w:val="both"/>
        <w:rPr>
          <w:sz w:val="22"/>
          <w:szCs w:val="22"/>
        </w:rPr>
      </w:pPr>
      <w:r w:rsidRPr="00FA0663">
        <w:rPr>
          <w:sz w:val="22"/>
          <w:szCs w:val="22"/>
        </w:rPr>
        <w:t xml:space="preserve">                                     </w:t>
      </w:r>
    </w:p>
    <w:p w14:paraId="3B00F431" w14:textId="2DCAC412" w:rsidR="00711A5A" w:rsidRPr="00FA0663" w:rsidRDefault="00711A5A" w:rsidP="00C77170">
      <w:pPr>
        <w:ind w:right="-285" w:firstLine="851"/>
        <w:jc w:val="both"/>
        <w:rPr>
          <w:sz w:val="18"/>
          <w:szCs w:val="18"/>
        </w:rPr>
      </w:pPr>
      <w:r w:rsidRPr="00FA0663">
        <w:rPr>
          <w:sz w:val="18"/>
          <w:szCs w:val="18"/>
        </w:rPr>
        <w:t xml:space="preserve">            El Alcalde,</w:t>
      </w:r>
      <w:r w:rsidRPr="00FA0663">
        <w:rPr>
          <w:sz w:val="18"/>
          <w:szCs w:val="18"/>
        </w:rPr>
        <w:tab/>
      </w:r>
      <w:r w:rsidRPr="00FA0663">
        <w:rPr>
          <w:sz w:val="18"/>
          <w:szCs w:val="18"/>
        </w:rPr>
        <w:tab/>
        <w:t xml:space="preserve">                                                 La Secretaria General</w:t>
      </w:r>
    </w:p>
    <w:p w14:paraId="2EA4BFC3" w14:textId="77777777" w:rsidR="00711A5A" w:rsidRPr="00FA0663" w:rsidRDefault="00711A5A" w:rsidP="00C77170">
      <w:pPr>
        <w:ind w:right="-285" w:firstLine="851"/>
        <w:jc w:val="both"/>
        <w:rPr>
          <w:sz w:val="18"/>
          <w:szCs w:val="18"/>
        </w:rPr>
      </w:pPr>
      <w:r w:rsidRPr="00FA0663">
        <w:rPr>
          <w:sz w:val="18"/>
          <w:szCs w:val="18"/>
        </w:rPr>
        <w:t xml:space="preserve">  (Firmado digitalmente)                                                                     (Firmado digitalmente)</w:t>
      </w:r>
    </w:p>
    <w:sectPr w:rsidR="00711A5A" w:rsidRPr="00FA0663" w:rsidSect="003B5D1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6819"/>
    <w:multiLevelType w:val="hybridMultilevel"/>
    <w:tmpl w:val="4B080276"/>
    <w:lvl w:ilvl="0" w:tplc="A7BC7DEC">
      <w:start w:val="12"/>
      <w:numFmt w:val="bullet"/>
      <w:lvlText w:val="-"/>
      <w:lvlJc w:val="left"/>
      <w:pPr>
        <w:ind w:left="369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 w15:restartNumberingAfterBreak="0">
    <w:nsid w:val="29C23E0A"/>
    <w:multiLevelType w:val="hybridMultilevel"/>
    <w:tmpl w:val="4CDE4F80"/>
    <w:lvl w:ilvl="0" w:tplc="ED5EE1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35F9A"/>
    <w:multiLevelType w:val="hybridMultilevel"/>
    <w:tmpl w:val="C234F4E2"/>
    <w:lvl w:ilvl="0" w:tplc="1BF01B6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1AF7CDE"/>
    <w:multiLevelType w:val="hybridMultilevel"/>
    <w:tmpl w:val="F4085FD0"/>
    <w:lvl w:ilvl="0" w:tplc="0AA6D9B8">
      <w:start w:val="4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C0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55E619BA"/>
    <w:multiLevelType w:val="hybridMultilevel"/>
    <w:tmpl w:val="AEF6A5B6"/>
    <w:lvl w:ilvl="0" w:tplc="CD7E0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F296B"/>
    <w:multiLevelType w:val="hybridMultilevel"/>
    <w:tmpl w:val="80802F46"/>
    <w:lvl w:ilvl="0" w:tplc="43A45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99203">
    <w:abstractNumId w:val="2"/>
  </w:num>
  <w:num w:numId="2" w16cid:durableId="622729121">
    <w:abstractNumId w:val="5"/>
  </w:num>
  <w:num w:numId="3" w16cid:durableId="922184635">
    <w:abstractNumId w:val="3"/>
  </w:num>
  <w:num w:numId="4" w16cid:durableId="1673214399">
    <w:abstractNumId w:val="0"/>
  </w:num>
  <w:num w:numId="5" w16cid:durableId="1919629436">
    <w:abstractNumId w:val="1"/>
  </w:num>
  <w:num w:numId="6" w16cid:durableId="1618874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84"/>
    <w:rsid w:val="0000051F"/>
    <w:rsid w:val="000021E3"/>
    <w:rsid w:val="00010905"/>
    <w:rsid w:val="000175AC"/>
    <w:rsid w:val="00020991"/>
    <w:rsid w:val="00021DC1"/>
    <w:rsid w:val="00031AEF"/>
    <w:rsid w:val="00036E5C"/>
    <w:rsid w:val="00037CCF"/>
    <w:rsid w:val="00037D1C"/>
    <w:rsid w:val="000477C0"/>
    <w:rsid w:val="00072926"/>
    <w:rsid w:val="000761D2"/>
    <w:rsid w:val="00077B00"/>
    <w:rsid w:val="00080EC9"/>
    <w:rsid w:val="00090B69"/>
    <w:rsid w:val="0009413A"/>
    <w:rsid w:val="000A678E"/>
    <w:rsid w:val="000A6867"/>
    <w:rsid w:val="000B01EC"/>
    <w:rsid w:val="000B53E4"/>
    <w:rsid w:val="000B63F3"/>
    <w:rsid w:val="000C2080"/>
    <w:rsid w:val="000C211B"/>
    <w:rsid w:val="000C3CBB"/>
    <w:rsid w:val="000C786E"/>
    <w:rsid w:val="000D00F9"/>
    <w:rsid w:val="000D0C95"/>
    <w:rsid w:val="000D5746"/>
    <w:rsid w:val="000E5A10"/>
    <w:rsid w:val="000E6016"/>
    <w:rsid w:val="000F16B1"/>
    <w:rsid w:val="000F187D"/>
    <w:rsid w:val="000F39C9"/>
    <w:rsid w:val="000F6161"/>
    <w:rsid w:val="001034E1"/>
    <w:rsid w:val="001119E4"/>
    <w:rsid w:val="00122D6E"/>
    <w:rsid w:val="0014404A"/>
    <w:rsid w:val="001519CF"/>
    <w:rsid w:val="00151D5F"/>
    <w:rsid w:val="00152787"/>
    <w:rsid w:val="00152D8F"/>
    <w:rsid w:val="0015302D"/>
    <w:rsid w:val="00153D18"/>
    <w:rsid w:val="001546F4"/>
    <w:rsid w:val="00167A92"/>
    <w:rsid w:val="00186270"/>
    <w:rsid w:val="00187661"/>
    <w:rsid w:val="001876DD"/>
    <w:rsid w:val="001912F4"/>
    <w:rsid w:val="00193CFD"/>
    <w:rsid w:val="001962F8"/>
    <w:rsid w:val="001B7AF4"/>
    <w:rsid w:val="001E14DB"/>
    <w:rsid w:val="001E60D9"/>
    <w:rsid w:val="001F1435"/>
    <w:rsid w:val="001F17C4"/>
    <w:rsid w:val="001F2ABD"/>
    <w:rsid w:val="002018E4"/>
    <w:rsid w:val="00210C8A"/>
    <w:rsid w:val="0021349B"/>
    <w:rsid w:val="0021586F"/>
    <w:rsid w:val="0022270B"/>
    <w:rsid w:val="0022276B"/>
    <w:rsid w:val="002249AB"/>
    <w:rsid w:val="00232091"/>
    <w:rsid w:val="002362B1"/>
    <w:rsid w:val="00241B92"/>
    <w:rsid w:val="00261E2D"/>
    <w:rsid w:val="0028686F"/>
    <w:rsid w:val="0029232E"/>
    <w:rsid w:val="00297645"/>
    <w:rsid w:val="002A01EC"/>
    <w:rsid w:val="002A58CD"/>
    <w:rsid w:val="002A78C7"/>
    <w:rsid w:val="002B6C87"/>
    <w:rsid w:val="002C08B0"/>
    <w:rsid w:val="002C1A72"/>
    <w:rsid w:val="002C42BC"/>
    <w:rsid w:val="002D1702"/>
    <w:rsid w:val="002D3395"/>
    <w:rsid w:val="002E3940"/>
    <w:rsid w:val="002F4516"/>
    <w:rsid w:val="00300D1F"/>
    <w:rsid w:val="00304210"/>
    <w:rsid w:val="003159C8"/>
    <w:rsid w:val="00321304"/>
    <w:rsid w:val="00326328"/>
    <w:rsid w:val="00326809"/>
    <w:rsid w:val="00332A57"/>
    <w:rsid w:val="00341B56"/>
    <w:rsid w:val="003435C2"/>
    <w:rsid w:val="00363ECE"/>
    <w:rsid w:val="003644BE"/>
    <w:rsid w:val="00364BAE"/>
    <w:rsid w:val="0037046E"/>
    <w:rsid w:val="0038712A"/>
    <w:rsid w:val="0039032B"/>
    <w:rsid w:val="003979E4"/>
    <w:rsid w:val="003A3CDD"/>
    <w:rsid w:val="003B002D"/>
    <w:rsid w:val="003B0AC1"/>
    <w:rsid w:val="003B5D11"/>
    <w:rsid w:val="003C088F"/>
    <w:rsid w:val="003C0A19"/>
    <w:rsid w:val="003C76F6"/>
    <w:rsid w:val="003E25DF"/>
    <w:rsid w:val="003F651F"/>
    <w:rsid w:val="00400E24"/>
    <w:rsid w:val="00402A93"/>
    <w:rsid w:val="00403F1E"/>
    <w:rsid w:val="00404855"/>
    <w:rsid w:val="004073A6"/>
    <w:rsid w:val="0041284D"/>
    <w:rsid w:val="00413BA6"/>
    <w:rsid w:val="004268FC"/>
    <w:rsid w:val="00430AAC"/>
    <w:rsid w:val="004337AC"/>
    <w:rsid w:val="00434845"/>
    <w:rsid w:val="004427B5"/>
    <w:rsid w:val="00443EB4"/>
    <w:rsid w:val="00445AE8"/>
    <w:rsid w:val="00470A29"/>
    <w:rsid w:val="0048329D"/>
    <w:rsid w:val="00495BAC"/>
    <w:rsid w:val="0049658F"/>
    <w:rsid w:val="004A5EFA"/>
    <w:rsid w:val="004A734A"/>
    <w:rsid w:val="004B25F2"/>
    <w:rsid w:val="004B56C4"/>
    <w:rsid w:val="004C03C5"/>
    <w:rsid w:val="004C1732"/>
    <w:rsid w:val="004C52E9"/>
    <w:rsid w:val="004D11C3"/>
    <w:rsid w:val="004D28B6"/>
    <w:rsid w:val="004D2FCC"/>
    <w:rsid w:val="004D6B66"/>
    <w:rsid w:val="004F61BB"/>
    <w:rsid w:val="0050133E"/>
    <w:rsid w:val="0050312E"/>
    <w:rsid w:val="00505EB2"/>
    <w:rsid w:val="005079BF"/>
    <w:rsid w:val="00512515"/>
    <w:rsid w:val="00512A45"/>
    <w:rsid w:val="00514FE0"/>
    <w:rsid w:val="005172A8"/>
    <w:rsid w:val="005224D0"/>
    <w:rsid w:val="00525726"/>
    <w:rsid w:val="00530384"/>
    <w:rsid w:val="00530552"/>
    <w:rsid w:val="00541823"/>
    <w:rsid w:val="005418B4"/>
    <w:rsid w:val="005425FE"/>
    <w:rsid w:val="0056467F"/>
    <w:rsid w:val="00566FAC"/>
    <w:rsid w:val="00573B6B"/>
    <w:rsid w:val="00587257"/>
    <w:rsid w:val="00593C1E"/>
    <w:rsid w:val="00595F25"/>
    <w:rsid w:val="005A0878"/>
    <w:rsid w:val="005A3B05"/>
    <w:rsid w:val="005A63D5"/>
    <w:rsid w:val="005A7C06"/>
    <w:rsid w:val="005B3530"/>
    <w:rsid w:val="005C1743"/>
    <w:rsid w:val="005C1ED2"/>
    <w:rsid w:val="005C2552"/>
    <w:rsid w:val="005C350E"/>
    <w:rsid w:val="005D18DB"/>
    <w:rsid w:val="005D274F"/>
    <w:rsid w:val="005D2896"/>
    <w:rsid w:val="005E3F8B"/>
    <w:rsid w:val="005F0393"/>
    <w:rsid w:val="005F48DA"/>
    <w:rsid w:val="00626A1C"/>
    <w:rsid w:val="006337D5"/>
    <w:rsid w:val="00635DE2"/>
    <w:rsid w:val="00637ED2"/>
    <w:rsid w:val="00642EDB"/>
    <w:rsid w:val="00643058"/>
    <w:rsid w:val="0065045D"/>
    <w:rsid w:val="00680C23"/>
    <w:rsid w:val="006837A9"/>
    <w:rsid w:val="00683CB5"/>
    <w:rsid w:val="0069057C"/>
    <w:rsid w:val="00693DD1"/>
    <w:rsid w:val="006A25B0"/>
    <w:rsid w:val="006A2C1D"/>
    <w:rsid w:val="006A7AC4"/>
    <w:rsid w:val="006B0CAF"/>
    <w:rsid w:val="006B6C2C"/>
    <w:rsid w:val="006C1595"/>
    <w:rsid w:val="006C4A3D"/>
    <w:rsid w:val="006C5FEA"/>
    <w:rsid w:val="006D202F"/>
    <w:rsid w:val="006D61CE"/>
    <w:rsid w:val="006E0C0D"/>
    <w:rsid w:val="006E196C"/>
    <w:rsid w:val="006E4DE2"/>
    <w:rsid w:val="006E5A35"/>
    <w:rsid w:val="006F0573"/>
    <w:rsid w:val="006F4990"/>
    <w:rsid w:val="006F58A9"/>
    <w:rsid w:val="007110C3"/>
    <w:rsid w:val="00711A5A"/>
    <w:rsid w:val="00717376"/>
    <w:rsid w:val="00735B03"/>
    <w:rsid w:val="00736A87"/>
    <w:rsid w:val="0074258A"/>
    <w:rsid w:val="0075273A"/>
    <w:rsid w:val="00762C67"/>
    <w:rsid w:val="007677A7"/>
    <w:rsid w:val="0077347F"/>
    <w:rsid w:val="00776312"/>
    <w:rsid w:val="00781F96"/>
    <w:rsid w:val="007A0CC7"/>
    <w:rsid w:val="007A507B"/>
    <w:rsid w:val="007A662A"/>
    <w:rsid w:val="007B49E0"/>
    <w:rsid w:val="007C181F"/>
    <w:rsid w:val="007C24B4"/>
    <w:rsid w:val="007D4F89"/>
    <w:rsid w:val="007E295B"/>
    <w:rsid w:val="007E46F1"/>
    <w:rsid w:val="007E500E"/>
    <w:rsid w:val="007E5A49"/>
    <w:rsid w:val="007E7F6C"/>
    <w:rsid w:val="007F6A5F"/>
    <w:rsid w:val="007F73D7"/>
    <w:rsid w:val="007F7D09"/>
    <w:rsid w:val="0080473F"/>
    <w:rsid w:val="00805061"/>
    <w:rsid w:val="008060A3"/>
    <w:rsid w:val="00811C8C"/>
    <w:rsid w:val="008145AF"/>
    <w:rsid w:val="00817FE8"/>
    <w:rsid w:val="00824829"/>
    <w:rsid w:val="00841DA9"/>
    <w:rsid w:val="00853C36"/>
    <w:rsid w:val="0085526C"/>
    <w:rsid w:val="00855A8A"/>
    <w:rsid w:val="00857227"/>
    <w:rsid w:val="00862A6C"/>
    <w:rsid w:val="00863CC9"/>
    <w:rsid w:val="008651CF"/>
    <w:rsid w:val="008726B9"/>
    <w:rsid w:val="00876200"/>
    <w:rsid w:val="008A2BE6"/>
    <w:rsid w:val="008A3E45"/>
    <w:rsid w:val="008A6385"/>
    <w:rsid w:val="008B48D8"/>
    <w:rsid w:val="008C29B2"/>
    <w:rsid w:val="008C720B"/>
    <w:rsid w:val="008D0EF8"/>
    <w:rsid w:val="008D50AE"/>
    <w:rsid w:val="008D7DFE"/>
    <w:rsid w:val="008F025E"/>
    <w:rsid w:val="008F2F45"/>
    <w:rsid w:val="008F3AB2"/>
    <w:rsid w:val="008F613B"/>
    <w:rsid w:val="008F7BDA"/>
    <w:rsid w:val="009027E7"/>
    <w:rsid w:val="00914444"/>
    <w:rsid w:val="00914EB4"/>
    <w:rsid w:val="00916B23"/>
    <w:rsid w:val="009178B7"/>
    <w:rsid w:val="009334A8"/>
    <w:rsid w:val="009339D5"/>
    <w:rsid w:val="00937025"/>
    <w:rsid w:val="00942D82"/>
    <w:rsid w:val="0094316D"/>
    <w:rsid w:val="00961E63"/>
    <w:rsid w:val="00961F0F"/>
    <w:rsid w:val="00982835"/>
    <w:rsid w:val="00990BD4"/>
    <w:rsid w:val="00990DB8"/>
    <w:rsid w:val="00996605"/>
    <w:rsid w:val="009B4ED9"/>
    <w:rsid w:val="009B4F1C"/>
    <w:rsid w:val="009C040F"/>
    <w:rsid w:val="009C604D"/>
    <w:rsid w:val="009C66C7"/>
    <w:rsid w:val="009C7248"/>
    <w:rsid w:val="009D0C94"/>
    <w:rsid w:val="009F0914"/>
    <w:rsid w:val="009F1D95"/>
    <w:rsid w:val="009F3E0A"/>
    <w:rsid w:val="009F7DB2"/>
    <w:rsid w:val="00A02327"/>
    <w:rsid w:val="00A13196"/>
    <w:rsid w:val="00A13915"/>
    <w:rsid w:val="00A14E80"/>
    <w:rsid w:val="00A16BC0"/>
    <w:rsid w:val="00A253A2"/>
    <w:rsid w:val="00A370FA"/>
    <w:rsid w:val="00A44062"/>
    <w:rsid w:val="00A46BC3"/>
    <w:rsid w:val="00A5028A"/>
    <w:rsid w:val="00A524CC"/>
    <w:rsid w:val="00A618CC"/>
    <w:rsid w:val="00A70F3D"/>
    <w:rsid w:val="00A81B70"/>
    <w:rsid w:val="00A908EE"/>
    <w:rsid w:val="00A939A1"/>
    <w:rsid w:val="00A95C82"/>
    <w:rsid w:val="00AA50D3"/>
    <w:rsid w:val="00AB2039"/>
    <w:rsid w:val="00AC0C9D"/>
    <w:rsid w:val="00AC3F1C"/>
    <w:rsid w:val="00AD1489"/>
    <w:rsid w:val="00AD59C0"/>
    <w:rsid w:val="00AE074D"/>
    <w:rsid w:val="00AE1D82"/>
    <w:rsid w:val="00AE370B"/>
    <w:rsid w:val="00AE66AC"/>
    <w:rsid w:val="00AE763A"/>
    <w:rsid w:val="00AF63DC"/>
    <w:rsid w:val="00AF7274"/>
    <w:rsid w:val="00B012C4"/>
    <w:rsid w:val="00B053A0"/>
    <w:rsid w:val="00B12565"/>
    <w:rsid w:val="00B13F5A"/>
    <w:rsid w:val="00B15F53"/>
    <w:rsid w:val="00B26AED"/>
    <w:rsid w:val="00B274D4"/>
    <w:rsid w:val="00B31A59"/>
    <w:rsid w:val="00B57A6F"/>
    <w:rsid w:val="00B65E9F"/>
    <w:rsid w:val="00B6621C"/>
    <w:rsid w:val="00B66F96"/>
    <w:rsid w:val="00B716C0"/>
    <w:rsid w:val="00B81A71"/>
    <w:rsid w:val="00B853A6"/>
    <w:rsid w:val="00B928D4"/>
    <w:rsid w:val="00B942D9"/>
    <w:rsid w:val="00B95AF1"/>
    <w:rsid w:val="00BA7870"/>
    <w:rsid w:val="00BB01AC"/>
    <w:rsid w:val="00BB189B"/>
    <w:rsid w:val="00BB3015"/>
    <w:rsid w:val="00BB3AB2"/>
    <w:rsid w:val="00BB733A"/>
    <w:rsid w:val="00BC06BB"/>
    <w:rsid w:val="00BC4657"/>
    <w:rsid w:val="00BC5CD9"/>
    <w:rsid w:val="00BD203E"/>
    <w:rsid w:val="00BD77BD"/>
    <w:rsid w:val="00BE7983"/>
    <w:rsid w:val="00BF4DF1"/>
    <w:rsid w:val="00C0617A"/>
    <w:rsid w:val="00C0675F"/>
    <w:rsid w:val="00C127E7"/>
    <w:rsid w:val="00C25852"/>
    <w:rsid w:val="00C37E63"/>
    <w:rsid w:val="00C47946"/>
    <w:rsid w:val="00C52704"/>
    <w:rsid w:val="00C52F12"/>
    <w:rsid w:val="00C5566C"/>
    <w:rsid w:val="00C7011B"/>
    <w:rsid w:val="00C77170"/>
    <w:rsid w:val="00C8180E"/>
    <w:rsid w:val="00C91F77"/>
    <w:rsid w:val="00C923AC"/>
    <w:rsid w:val="00C93C19"/>
    <w:rsid w:val="00CA475F"/>
    <w:rsid w:val="00CA7362"/>
    <w:rsid w:val="00CB3C91"/>
    <w:rsid w:val="00CB6BDA"/>
    <w:rsid w:val="00CB7A18"/>
    <w:rsid w:val="00CC637F"/>
    <w:rsid w:val="00CD690E"/>
    <w:rsid w:val="00CE23C2"/>
    <w:rsid w:val="00CE4D9E"/>
    <w:rsid w:val="00CE4DA8"/>
    <w:rsid w:val="00CE5BB9"/>
    <w:rsid w:val="00CF35B9"/>
    <w:rsid w:val="00CF3607"/>
    <w:rsid w:val="00CF63AC"/>
    <w:rsid w:val="00CF6D2E"/>
    <w:rsid w:val="00D01EBF"/>
    <w:rsid w:val="00D07304"/>
    <w:rsid w:val="00D128B1"/>
    <w:rsid w:val="00D176E5"/>
    <w:rsid w:val="00D32DC2"/>
    <w:rsid w:val="00D364C2"/>
    <w:rsid w:val="00D36AAA"/>
    <w:rsid w:val="00D46533"/>
    <w:rsid w:val="00D51FD6"/>
    <w:rsid w:val="00D53E35"/>
    <w:rsid w:val="00D65DA9"/>
    <w:rsid w:val="00D662E0"/>
    <w:rsid w:val="00D735C6"/>
    <w:rsid w:val="00D75D1A"/>
    <w:rsid w:val="00D84F5E"/>
    <w:rsid w:val="00D90EFA"/>
    <w:rsid w:val="00D9354D"/>
    <w:rsid w:val="00D97F58"/>
    <w:rsid w:val="00DA2C2B"/>
    <w:rsid w:val="00DA5875"/>
    <w:rsid w:val="00DA7A7A"/>
    <w:rsid w:val="00DB0140"/>
    <w:rsid w:val="00DC2811"/>
    <w:rsid w:val="00DC3B32"/>
    <w:rsid w:val="00DD5E37"/>
    <w:rsid w:val="00DF4C3F"/>
    <w:rsid w:val="00DF6206"/>
    <w:rsid w:val="00E047C6"/>
    <w:rsid w:val="00E04F8A"/>
    <w:rsid w:val="00E05587"/>
    <w:rsid w:val="00E22A69"/>
    <w:rsid w:val="00E308F0"/>
    <w:rsid w:val="00E33809"/>
    <w:rsid w:val="00E371D8"/>
    <w:rsid w:val="00E374FD"/>
    <w:rsid w:val="00E41805"/>
    <w:rsid w:val="00E43BD1"/>
    <w:rsid w:val="00E53375"/>
    <w:rsid w:val="00E5726D"/>
    <w:rsid w:val="00E6301B"/>
    <w:rsid w:val="00E63A02"/>
    <w:rsid w:val="00E65476"/>
    <w:rsid w:val="00E82A2F"/>
    <w:rsid w:val="00E83D36"/>
    <w:rsid w:val="00E9186B"/>
    <w:rsid w:val="00EA3D75"/>
    <w:rsid w:val="00EB294C"/>
    <w:rsid w:val="00EB6AF0"/>
    <w:rsid w:val="00EF005E"/>
    <w:rsid w:val="00F0062C"/>
    <w:rsid w:val="00F11882"/>
    <w:rsid w:val="00F11F2C"/>
    <w:rsid w:val="00F13CF5"/>
    <w:rsid w:val="00F30082"/>
    <w:rsid w:val="00F3543B"/>
    <w:rsid w:val="00F3728B"/>
    <w:rsid w:val="00F4249F"/>
    <w:rsid w:val="00F4279E"/>
    <w:rsid w:val="00F53E87"/>
    <w:rsid w:val="00F562B3"/>
    <w:rsid w:val="00F60556"/>
    <w:rsid w:val="00F61BD2"/>
    <w:rsid w:val="00F658D8"/>
    <w:rsid w:val="00F8256C"/>
    <w:rsid w:val="00F84694"/>
    <w:rsid w:val="00F858C1"/>
    <w:rsid w:val="00F91795"/>
    <w:rsid w:val="00FA0663"/>
    <w:rsid w:val="00FA52C5"/>
    <w:rsid w:val="00FA66D0"/>
    <w:rsid w:val="00FB3BD4"/>
    <w:rsid w:val="00FF5C30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E84B"/>
  <w15:chartTrackingRefBased/>
  <w15:docId w15:val="{E9DBCC49-5E8F-4A8C-B3CD-A6D81572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EXTO"/>
    <w:basedOn w:val="Normal"/>
    <w:link w:val="PrrafodelistaCar"/>
    <w:uiPriority w:val="34"/>
    <w:qFormat/>
    <w:rsid w:val="00E308F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424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24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4249F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424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parrafo2">
    <w:name w:val="parrafo_2"/>
    <w:basedOn w:val="Normal"/>
    <w:rsid w:val="00D364C2"/>
    <w:pPr>
      <w:spacing w:before="100" w:beforeAutospacing="1" w:after="100" w:afterAutospacing="1"/>
    </w:pPr>
    <w:rPr>
      <w:szCs w:val="24"/>
      <w:lang w:val="es-ES"/>
    </w:rPr>
  </w:style>
  <w:style w:type="character" w:customStyle="1" w:styleId="PrrafodelistaCar">
    <w:name w:val="Párrafo de lista Car"/>
    <w:aliases w:val="TEXTO Car"/>
    <w:basedOn w:val="Fuentedeprrafopredeter"/>
    <w:link w:val="Prrafodelista"/>
    <w:uiPriority w:val="34"/>
    <w:locked/>
    <w:rsid w:val="00A1319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qFormat/>
    <w:rsid w:val="0050133E"/>
    <w:pPr>
      <w:spacing w:before="100" w:beforeAutospacing="1" w:after="100" w:afterAutospacing="1"/>
    </w:pPr>
    <w:rPr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501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Salvador Ortega López</cp:lastModifiedBy>
  <cp:revision>2</cp:revision>
  <cp:lastPrinted>2025-07-01T08:32:00Z</cp:lastPrinted>
  <dcterms:created xsi:type="dcterms:W3CDTF">2025-10-02T12:58:00Z</dcterms:created>
  <dcterms:modified xsi:type="dcterms:W3CDTF">2025-10-02T12:58:00Z</dcterms:modified>
</cp:coreProperties>
</file>